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05"/>
        <w:tblW w:w="9982" w:type="dxa"/>
        <w:tblCellMar>
          <w:left w:w="70" w:type="dxa"/>
          <w:right w:w="70" w:type="dxa"/>
        </w:tblCellMar>
        <w:tblLook w:val="04A0" w:firstRow="1" w:lastRow="0" w:firstColumn="1" w:lastColumn="0" w:noHBand="0" w:noVBand="1"/>
      </w:tblPr>
      <w:tblGrid>
        <w:gridCol w:w="4856"/>
        <w:gridCol w:w="5126"/>
      </w:tblGrid>
      <w:tr w:rsidR="00274B90" w:rsidRPr="003B157D" w:rsidTr="00880CEA">
        <w:trPr>
          <w:trHeight w:val="302"/>
        </w:trPr>
        <w:tc>
          <w:tcPr>
            <w:tcW w:w="9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90" w:rsidRPr="00B754D3" w:rsidRDefault="00880CEA" w:rsidP="00880CEA">
            <w:pPr>
              <w:spacing w:after="0" w:line="240" w:lineRule="auto"/>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 xml:space="preserve">                               </w:t>
            </w:r>
            <w:r w:rsidR="00274B90" w:rsidRPr="00B754D3">
              <w:rPr>
                <w:rFonts w:ascii="Times New Roman" w:eastAsia="Times New Roman" w:hAnsi="Times New Roman" w:cs="Times New Roman"/>
                <w:b/>
                <w:color w:val="000000"/>
                <w:sz w:val="28"/>
                <w:szCs w:val="28"/>
                <w:lang w:eastAsia="tr-TR"/>
              </w:rPr>
              <w:t>GARANTİ BELGESİ TAAHHÜTNAMESİ</w:t>
            </w:r>
            <w:r>
              <w:rPr>
                <w:rFonts w:ascii="Times New Roman" w:eastAsia="Times New Roman" w:hAnsi="Times New Roman" w:cs="Times New Roman"/>
                <w:b/>
                <w:color w:val="000000"/>
                <w:sz w:val="28"/>
                <w:szCs w:val="28"/>
                <w:lang w:eastAsia="tr-TR"/>
              </w:rPr>
              <w:t xml:space="preserve">                       EK-9</w:t>
            </w:r>
          </w:p>
        </w:tc>
      </w:tr>
      <w:tr w:rsidR="00274B90" w:rsidRPr="003B157D" w:rsidTr="00880CEA">
        <w:trPr>
          <w:trHeight w:val="1964"/>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r w:rsidRPr="003B157D">
              <w:rPr>
                <w:rFonts w:ascii="Times New Roman" w:eastAsia="Times New Roman" w:hAnsi="Times New Roman" w:cs="Times New Roman"/>
                <w:color w:val="000000"/>
                <w:sz w:val="20"/>
                <w:szCs w:val="20"/>
                <w:lang w:eastAsia="tr-TR"/>
              </w:rPr>
              <w:t>Üretici veya İthalatçı Firmanın;</w:t>
            </w:r>
            <w:r w:rsidRPr="003B157D">
              <w:rPr>
                <w:rFonts w:ascii="Times New Roman" w:eastAsia="Times New Roman" w:hAnsi="Times New Roman" w:cs="Times New Roman"/>
                <w:color w:val="000000"/>
                <w:sz w:val="20"/>
                <w:szCs w:val="20"/>
                <w:lang w:eastAsia="tr-TR"/>
              </w:rPr>
              <w:br/>
              <w:t>Unvanı</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r w:rsidRPr="003B157D">
              <w:rPr>
                <w:rFonts w:ascii="Times New Roman" w:eastAsia="Times New Roman" w:hAnsi="Times New Roman" w:cs="Times New Roman"/>
                <w:color w:val="000000"/>
                <w:sz w:val="20"/>
                <w:szCs w:val="20"/>
                <w:lang w:eastAsia="tr-TR"/>
              </w:rPr>
              <w:br/>
            </w:r>
            <w:proofErr w:type="gramStart"/>
            <w:r w:rsidRPr="003B157D">
              <w:rPr>
                <w:rFonts w:ascii="Times New Roman" w:eastAsia="Times New Roman" w:hAnsi="Times New Roman" w:cs="Times New Roman"/>
                <w:color w:val="000000"/>
                <w:sz w:val="20"/>
                <w:szCs w:val="20"/>
                <w:lang w:eastAsia="tr-TR"/>
              </w:rPr>
              <w:t>Adresi</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Telefon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Faks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e-</w:t>
            </w:r>
            <w:proofErr w:type="gramStart"/>
            <w:r w:rsidRPr="00A6265B">
              <w:rPr>
                <w:rFonts w:ascii="Times New Roman" w:eastAsia="Times New Roman" w:hAnsi="Times New Roman" w:cs="Times New Roman"/>
                <w:color w:val="000000"/>
                <w:sz w:val="20"/>
                <w:szCs w:val="20"/>
                <w:lang w:eastAsia="tr-TR"/>
              </w:rPr>
              <w:t>posta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Yetkilinin Adı ve Soyadı:</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Firma Kaşesi</w:t>
            </w:r>
          </w:p>
        </w:tc>
        <w:tc>
          <w:tcPr>
            <w:tcW w:w="5126" w:type="dxa"/>
            <w:tcBorders>
              <w:top w:val="nil"/>
              <w:left w:val="nil"/>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r w:rsidRPr="003B157D">
              <w:rPr>
                <w:rFonts w:ascii="Times New Roman" w:eastAsia="Times New Roman" w:hAnsi="Times New Roman" w:cs="Times New Roman"/>
                <w:color w:val="000000"/>
                <w:sz w:val="20"/>
                <w:szCs w:val="20"/>
                <w:lang w:eastAsia="tr-TR"/>
              </w:rPr>
              <w:t> </w:t>
            </w:r>
            <w:r w:rsidRPr="00A6265B">
              <w:rPr>
                <w:rFonts w:ascii="Times New Roman" w:eastAsia="Times New Roman" w:hAnsi="Times New Roman" w:cs="Times New Roman"/>
                <w:color w:val="000000"/>
                <w:sz w:val="20"/>
                <w:szCs w:val="20"/>
                <w:lang w:eastAsia="tr-TR"/>
              </w:rPr>
              <w:t>Yetkili Satıcı</w:t>
            </w:r>
            <w:r w:rsidRPr="003B157D">
              <w:rPr>
                <w:rFonts w:ascii="Times New Roman" w:eastAsia="Times New Roman" w:hAnsi="Times New Roman" w:cs="Times New Roman"/>
                <w:color w:val="000000"/>
                <w:sz w:val="20"/>
                <w:szCs w:val="20"/>
                <w:lang w:eastAsia="tr-TR"/>
              </w:rPr>
              <w:t xml:space="preserve"> Firmanın;</w:t>
            </w:r>
            <w:r w:rsidRPr="003B157D">
              <w:rPr>
                <w:rFonts w:ascii="Times New Roman" w:eastAsia="Times New Roman" w:hAnsi="Times New Roman" w:cs="Times New Roman"/>
                <w:color w:val="000000"/>
                <w:sz w:val="20"/>
                <w:szCs w:val="20"/>
                <w:lang w:eastAsia="tr-TR"/>
              </w:rPr>
              <w:br/>
              <w:t>Unvanı</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r w:rsidRPr="003B157D">
              <w:rPr>
                <w:rFonts w:ascii="Times New Roman" w:eastAsia="Times New Roman" w:hAnsi="Times New Roman" w:cs="Times New Roman"/>
                <w:color w:val="000000"/>
                <w:sz w:val="20"/>
                <w:szCs w:val="20"/>
                <w:lang w:eastAsia="tr-TR"/>
              </w:rPr>
              <w:br/>
            </w:r>
            <w:proofErr w:type="gramStart"/>
            <w:r w:rsidRPr="003B157D">
              <w:rPr>
                <w:rFonts w:ascii="Times New Roman" w:eastAsia="Times New Roman" w:hAnsi="Times New Roman" w:cs="Times New Roman"/>
                <w:color w:val="000000"/>
                <w:sz w:val="20"/>
                <w:szCs w:val="20"/>
                <w:lang w:eastAsia="tr-TR"/>
              </w:rPr>
              <w:t>Adresi</w:t>
            </w:r>
            <w:r w:rsidRPr="00A6265B">
              <w:rPr>
                <w:rFonts w:ascii="Times New Roman" w:eastAsia="Times New Roman" w:hAnsi="Times New Roman" w:cs="Times New Roman"/>
                <w:color w:val="000000"/>
                <w:sz w:val="20"/>
                <w:szCs w:val="20"/>
                <w:lang w:eastAsia="tr-TR"/>
              </w:rPr>
              <w:t xml:space="preserve">          </w:t>
            </w:r>
            <w:r w:rsidRPr="003B157D">
              <w:rPr>
                <w:rFonts w:ascii="Times New Roman" w:eastAsia="Times New Roman" w:hAnsi="Times New Roman" w:cs="Times New Roman"/>
                <w:color w:val="000000"/>
                <w:sz w:val="20"/>
                <w:szCs w:val="20"/>
                <w:lang w:eastAsia="tr-TR"/>
              </w:rPr>
              <w:t>:</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Telefon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Faks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e-</w:t>
            </w:r>
            <w:proofErr w:type="gramStart"/>
            <w:r w:rsidRPr="00A6265B">
              <w:rPr>
                <w:rFonts w:ascii="Times New Roman" w:eastAsia="Times New Roman" w:hAnsi="Times New Roman" w:cs="Times New Roman"/>
                <w:color w:val="000000"/>
                <w:sz w:val="20"/>
                <w:szCs w:val="20"/>
                <w:lang w:eastAsia="tr-TR"/>
              </w:rPr>
              <w:t>posta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Yetkilinin Adı ve Soyadı:</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r w:rsidRPr="00A6265B">
              <w:rPr>
                <w:rFonts w:ascii="Times New Roman" w:eastAsia="Times New Roman" w:hAnsi="Times New Roman" w:cs="Times New Roman"/>
                <w:color w:val="000000"/>
                <w:sz w:val="20"/>
                <w:szCs w:val="20"/>
                <w:lang w:eastAsia="tr-TR"/>
              </w:rPr>
              <w:t>Firma Kaşesi</w:t>
            </w:r>
          </w:p>
        </w:tc>
      </w:tr>
      <w:tr w:rsidR="00274B90" w:rsidRPr="003B157D" w:rsidTr="00880CEA">
        <w:trPr>
          <w:trHeight w:val="302"/>
        </w:trPr>
        <w:tc>
          <w:tcPr>
            <w:tcW w:w="9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90" w:rsidRPr="003B157D" w:rsidRDefault="00274B90" w:rsidP="00880CEA">
            <w:pPr>
              <w:spacing w:after="0" w:line="240" w:lineRule="auto"/>
              <w:jc w:val="center"/>
              <w:rPr>
                <w:rFonts w:ascii="Times New Roman" w:eastAsia="Times New Roman" w:hAnsi="Times New Roman" w:cs="Times New Roman"/>
                <w:b/>
                <w:color w:val="000000"/>
                <w:lang w:eastAsia="tr-TR"/>
              </w:rPr>
            </w:pPr>
            <w:r w:rsidRPr="003B157D">
              <w:rPr>
                <w:rFonts w:ascii="Times New Roman" w:eastAsia="Times New Roman" w:hAnsi="Times New Roman" w:cs="Times New Roman"/>
                <w:b/>
                <w:color w:val="000000"/>
                <w:lang w:eastAsia="tr-TR"/>
              </w:rPr>
              <w:t>TEKLİF EDİLEN ÜRÜNÜN</w:t>
            </w:r>
          </w:p>
        </w:tc>
      </w:tr>
      <w:tr w:rsidR="00274B90" w:rsidRPr="003B157D" w:rsidTr="00880CEA">
        <w:trPr>
          <w:trHeight w:val="739"/>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Cinsi       :</w:t>
            </w:r>
            <w:proofErr w:type="gramEnd"/>
          </w:p>
          <w:p w:rsidR="00274B90" w:rsidRPr="00A6265B"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Modeli   :</w:t>
            </w:r>
            <w:proofErr w:type="gramEnd"/>
            <w:r w:rsidR="009E3C99">
              <w:rPr>
                <w:rFonts w:ascii="Times New Roman" w:eastAsia="Times New Roman" w:hAnsi="Times New Roman" w:cs="Times New Roman"/>
                <w:color w:val="000000"/>
                <w:sz w:val="20"/>
                <w:szCs w:val="20"/>
                <w:lang w:eastAsia="tr-TR"/>
              </w:rPr>
              <w:t xml:space="preserve"> </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proofErr w:type="gramStart"/>
            <w:r w:rsidRPr="00A6265B">
              <w:rPr>
                <w:rFonts w:ascii="Times New Roman" w:eastAsia="Times New Roman" w:hAnsi="Times New Roman" w:cs="Times New Roman"/>
                <w:color w:val="000000"/>
                <w:sz w:val="20"/>
                <w:szCs w:val="20"/>
                <w:lang w:eastAsia="tr-TR"/>
              </w:rPr>
              <w:t>Markası :</w:t>
            </w:r>
            <w:proofErr w:type="gramEnd"/>
            <w:r w:rsidR="008C568A">
              <w:rPr>
                <w:rFonts w:ascii="Times New Roman" w:eastAsia="Times New Roman" w:hAnsi="Times New Roman" w:cs="Times New Roman"/>
                <w:color w:val="000000"/>
                <w:sz w:val="20"/>
                <w:szCs w:val="20"/>
                <w:lang w:eastAsia="tr-TR"/>
              </w:rPr>
              <w:t xml:space="preserve"> </w:t>
            </w:r>
          </w:p>
        </w:tc>
        <w:tc>
          <w:tcPr>
            <w:tcW w:w="5126" w:type="dxa"/>
            <w:tcBorders>
              <w:top w:val="nil"/>
              <w:left w:val="nil"/>
              <w:bottom w:val="single" w:sz="4" w:space="0" w:color="auto"/>
              <w:right w:val="single" w:sz="4" w:space="0" w:color="auto"/>
            </w:tcBorders>
            <w:shd w:val="clear" w:color="auto" w:fill="auto"/>
            <w:noWrap/>
            <w:vAlign w:val="bottom"/>
            <w:hideMark/>
          </w:tcPr>
          <w:p w:rsidR="00274B90" w:rsidRPr="00A6265B" w:rsidRDefault="00274B90" w:rsidP="00880CEA">
            <w:pPr>
              <w:spacing w:after="0" w:line="240" w:lineRule="auto"/>
              <w:rPr>
                <w:rFonts w:ascii="Times New Roman" w:eastAsia="Times New Roman" w:hAnsi="Times New Roman" w:cs="Times New Roman"/>
                <w:b/>
                <w:color w:val="000000"/>
                <w:sz w:val="20"/>
                <w:szCs w:val="20"/>
                <w:lang w:eastAsia="tr-TR"/>
              </w:rPr>
            </w:pPr>
            <w:r w:rsidRPr="00A6265B">
              <w:rPr>
                <w:rFonts w:ascii="Times New Roman" w:eastAsia="Times New Roman" w:hAnsi="Times New Roman" w:cs="Times New Roman"/>
                <w:color w:val="000000"/>
                <w:sz w:val="20"/>
                <w:szCs w:val="20"/>
                <w:lang w:eastAsia="tr-TR"/>
              </w:rPr>
              <w:t>Garanti Süresi:</w:t>
            </w:r>
            <w:r>
              <w:rPr>
                <w:rFonts w:ascii="Times New Roman" w:eastAsia="Times New Roman" w:hAnsi="Times New Roman" w:cs="Times New Roman"/>
                <w:color w:val="000000"/>
                <w:sz w:val="20"/>
                <w:szCs w:val="20"/>
                <w:lang w:eastAsia="tr-TR"/>
              </w:rPr>
              <w:t xml:space="preserve"> </w:t>
            </w:r>
            <w:r w:rsidRPr="00676EDF">
              <w:rPr>
                <w:rFonts w:ascii="Times New Roman" w:eastAsia="Times New Roman" w:hAnsi="Times New Roman" w:cs="Times New Roman"/>
                <w:b/>
                <w:color w:val="000000"/>
                <w:sz w:val="20"/>
                <w:szCs w:val="20"/>
                <w:lang w:eastAsia="tr-TR"/>
              </w:rPr>
              <w:t xml:space="preserve">EN </w:t>
            </w:r>
            <w:proofErr w:type="gramStart"/>
            <w:r w:rsidRPr="00676EDF">
              <w:rPr>
                <w:rFonts w:ascii="Times New Roman" w:eastAsia="Times New Roman" w:hAnsi="Times New Roman" w:cs="Times New Roman"/>
                <w:b/>
                <w:color w:val="000000"/>
                <w:sz w:val="20"/>
                <w:szCs w:val="20"/>
                <w:lang w:eastAsia="tr-TR"/>
              </w:rPr>
              <w:t>AZ  2</w:t>
            </w:r>
            <w:proofErr w:type="gramEnd"/>
            <w:r w:rsidRPr="00676EDF">
              <w:rPr>
                <w:rFonts w:ascii="Times New Roman" w:eastAsia="Times New Roman" w:hAnsi="Times New Roman" w:cs="Times New Roman"/>
                <w:b/>
                <w:color w:val="000000"/>
                <w:sz w:val="20"/>
                <w:szCs w:val="20"/>
                <w:lang w:eastAsia="tr-TR"/>
              </w:rPr>
              <w:t xml:space="preserve"> YIL</w:t>
            </w:r>
          </w:p>
          <w:p w:rsidR="00274B90" w:rsidRPr="003B157D" w:rsidRDefault="00274B90" w:rsidP="00880CEA">
            <w:pPr>
              <w:spacing w:after="0" w:line="240" w:lineRule="auto"/>
              <w:rPr>
                <w:rFonts w:ascii="Times New Roman" w:eastAsia="Times New Roman" w:hAnsi="Times New Roman" w:cs="Times New Roman"/>
                <w:color w:val="000000"/>
                <w:sz w:val="20"/>
                <w:szCs w:val="20"/>
                <w:lang w:eastAsia="tr-TR"/>
              </w:rPr>
            </w:pPr>
          </w:p>
        </w:tc>
      </w:tr>
      <w:tr w:rsidR="00274B90" w:rsidRPr="003B157D" w:rsidTr="00880CEA">
        <w:trPr>
          <w:trHeight w:val="224"/>
        </w:trPr>
        <w:tc>
          <w:tcPr>
            <w:tcW w:w="9982" w:type="dxa"/>
            <w:gridSpan w:val="2"/>
            <w:tcBorders>
              <w:top w:val="nil"/>
              <w:left w:val="single" w:sz="4" w:space="0" w:color="auto"/>
              <w:bottom w:val="single" w:sz="4" w:space="0" w:color="auto"/>
              <w:right w:val="single" w:sz="4" w:space="0" w:color="auto"/>
            </w:tcBorders>
            <w:shd w:val="clear" w:color="auto" w:fill="auto"/>
            <w:noWrap/>
            <w:vAlign w:val="bottom"/>
          </w:tcPr>
          <w:p w:rsidR="00274B90" w:rsidRPr="00A152E8" w:rsidRDefault="00274B90" w:rsidP="00880CEA">
            <w:pPr>
              <w:spacing w:after="0" w:line="240" w:lineRule="auto"/>
              <w:jc w:val="center"/>
              <w:rPr>
                <w:rFonts w:ascii="Times New Roman" w:eastAsia="Times New Roman" w:hAnsi="Times New Roman" w:cs="Times New Roman"/>
                <w:b/>
                <w:color w:val="000000"/>
                <w:lang w:eastAsia="tr-TR"/>
              </w:rPr>
            </w:pPr>
            <w:r w:rsidRPr="00A152E8">
              <w:rPr>
                <w:rFonts w:ascii="Times New Roman" w:eastAsia="Times New Roman" w:hAnsi="Times New Roman" w:cs="Times New Roman"/>
                <w:b/>
                <w:color w:val="000000"/>
                <w:lang w:eastAsia="tr-TR"/>
              </w:rPr>
              <w:t>GARANTİ ŞARTLARI</w:t>
            </w:r>
          </w:p>
        </w:tc>
      </w:tr>
      <w:tr w:rsidR="00E174BC" w:rsidRPr="003B157D" w:rsidTr="00880CEA">
        <w:trPr>
          <w:trHeight w:val="224"/>
        </w:trPr>
        <w:tc>
          <w:tcPr>
            <w:tcW w:w="9982" w:type="dxa"/>
            <w:gridSpan w:val="2"/>
            <w:tcBorders>
              <w:top w:val="nil"/>
              <w:left w:val="single" w:sz="4" w:space="0" w:color="auto"/>
              <w:bottom w:val="single" w:sz="4" w:space="0" w:color="auto"/>
              <w:right w:val="single" w:sz="4" w:space="0" w:color="auto"/>
            </w:tcBorders>
            <w:shd w:val="clear" w:color="auto" w:fill="auto"/>
            <w:noWrap/>
            <w:vAlign w:val="bottom"/>
          </w:tcPr>
          <w:p w:rsidR="00E174BC" w:rsidRPr="00A152E8" w:rsidRDefault="00E174BC" w:rsidP="00880CEA">
            <w:pPr>
              <w:spacing w:after="0" w:line="240" w:lineRule="auto"/>
              <w:jc w:val="center"/>
              <w:rPr>
                <w:rFonts w:ascii="Times New Roman" w:eastAsia="Times New Roman" w:hAnsi="Times New Roman" w:cs="Times New Roman"/>
                <w:b/>
                <w:color w:val="000000"/>
                <w:lang w:eastAsia="tr-TR"/>
              </w:rPr>
            </w:pPr>
          </w:p>
        </w:tc>
      </w:tr>
      <w:tr w:rsidR="00274B90" w:rsidRPr="003B157D" w:rsidTr="00880CEA">
        <w:trPr>
          <w:trHeight w:val="8958"/>
        </w:trPr>
        <w:tc>
          <w:tcPr>
            <w:tcW w:w="99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1) Garanti süresi malın teslim tarihinden itibaren başlar ve 2 yıldır.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 xml:space="preserve">2) Malın bütün parçaları </w:t>
            </w:r>
            <w:proofErr w:type="gramStart"/>
            <w:r w:rsidRPr="00C602DE">
              <w:rPr>
                <w:rFonts w:ascii="Times New Roman" w:eastAsia="Times New Roman" w:hAnsi="Times New Roman" w:cs="Times New Roman"/>
                <w:color w:val="000000"/>
                <w:sz w:val="18"/>
                <w:szCs w:val="18"/>
                <w:lang w:eastAsia="tr-TR"/>
              </w:rPr>
              <w:t>dahil</w:t>
            </w:r>
            <w:proofErr w:type="gramEnd"/>
            <w:r w:rsidRPr="00C602DE">
              <w:rPr>
                <w:rFonts w:ascii="Times New Roman" w:eastAsia="Times New Roman" w:hAnsi="Times New Roman" w:cs="Times New Roman"/>
                <w:color w:val="000000"/>
                <w:sz w:val="18"/>
                <w:szCs w:val="18"/>
                <w:lang w:eastAsia="tr-TR"/>
              </w:rPr>
              <w:t xml:space="preserve"> olmak üzere tamamı garanti kapsamındadır.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3) Malın ayıplı olduğunun anlaşılması durumunda tüketici 6502 sayılı</w:t>
            </w:r>
            <w:r w:rsidR="00E174BC" w:rsidRPr="00C602DE">
              <w:rPr>
                <w:rFonts w:ascii="Times New Roman" w:eastAsia="Times New Roman" w:hAnsi="Times New Roman" w:cs="Times New Roman"/>
                <w:color w:val="000000"/>
                <w:sz w:val="18"/>
                <w:szCs w:val="18"/>
                <w:lang w:eastAsia="tr-TR"/>
              </w:rPr>
              <w:t xml:space="preserve"> Tüketicinin Korunması Hakkında</w:t>
            </w:r>
            <w:r w:rsidRPr="00C602DE">
              <w:rPr>
                <w:rFonts w:ascii="Times New Roman" w:eastAsia="Times New Roman" w:hAnsi="Times New Roman" w:cs="Times New Roman"/>
                <w:color w:val="000000"/>
                <w:sz w:val="18"/>
                <w:szCs w:val="18"/>
                <w:lang w:eastAsia="tr-TR"/>
              </w:rPr>
              <w:t xml:space="preserve"> Kanunun 11 inci maddesinde yer alan;</w:t>
            </w:r>
          </w:p>
          <w:p w:rsidR="00274B90" w:rsidRPr="00C602DE"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Sözleşmeden dönme,</w:t>
            </w:r>
          </w:p>
          <w:p w:rsidR="00274B90" w:rsidRPr="00C602DE"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Satış bedelinden indirim isteme,</w:t>
            </w:r>
          </w:p>
          <w:p w:rsidR="00274B90" w:rsidRPr="00C602DE"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Ücretsiz onarılmasını isteme,</w:t>
            </w:r>
          </w:p>
          <w:p w:rsidR="00274B90" w:rsidRPr="00C602DE" w:rsidRDefault="00274B90" w:rsidP="00880CEA">
            <w:pPr>
              <w:pStyle w:val="ListeParagraf"/>
              <w:numPr>
                <w:ilvl w:val="0"/>
                <w:numId w:val="1"/>
              </w:num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Satılanın ayıpsız bir misli ile değiştirilmesini isteme,</w:t>
            </w:r>
          </w:p>
          <w:p w:rsidR="00274B90" w:rsidRPr="00C602DE" w:rsidRDefault="00274B90" w:rsidP="00880CEA">
            <w:pPr>
              <w:pStyle w:val="ListeParagraf"/>
              <w:spacing w:after="0" w:line="240" w:lineRule="auto"/>
              <w:ind w:left="555"/>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Haklarından birini kullanabilir.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4) Tüketicinin bu haklardan ücretsiz onarım hakkını seçmesi durumunda satıcı: işçilik masrafı, değiştirilen parça bedeli ya</w:t>
            </w:r>
            <w:r w:rsidR="00E174BC" w:rsidRPr="00C602DE">
              <w:rPr>
                <w:rFonts w:ascii="Times New Roman" w:eastAsia="Times New Roman" w:hAnsi="Times New Roman" w:cs="Times New Roman"/>
                <w:color w:val="000000"/>
                <w:sz w:val="18"/>
                <w:szCs w:val="18"/>
                <w:lang w:eastAsia="tr-TR"/>
              </w:rPr>
              <w:t xml:space="preserve"> </w:t>
            </w:r>
            <w:r w:rsidRPr="00C602DE">
              <w:rPr>
                <w:rFonts w:ascii="Times New Roman" w:eastAsia="Times New Roman" w:hAnsi="Times New Roman" w:cs="Times New Roman"/>
                <w:color w:val="000000"/>
                <w:sz w:val="18"/>
                <w:szCs w:val="18"/>
                <w:lang w:eastAsia="tr-TR"/>
              </w:rPr>
              <w:t xml:space="preserve">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C602DE">
              <w:rPr>
                <w:rFonts w:ascii="Times New Roman" w:eastAsia="Times New Roman" w:hAnsi="Times New Roman" w:cs="Times New Roman"/>
                <w:color w:val="000000"/>
                <w:sz w:val="18"/>
                <w:szCs w:val="18"/>
                <w:lang w:eastAsia="tr-TR"/>
              </w:rPr>
              <w:t>müteselsilen</w:t>
            </w:r>
            <w:proofErr w:type="spellEnd"/>
            <w:r w:rsidRPr="00C602DE">
              <w:rPr>
                <w:rFonts w:ascii="Times New Roman" w:eastAsia="Times New Roman" w:hAnsi="Times New Roman" w:cs="Times New Roman"/>
                <w:color w:val="000000"/>
                <w:sz w:val="18"/>
                <w:szCs w:val="18"/>
                <w:lang w:eastAsia="tr-TR"/>
              </w:rPr>
              <w:t xml:space="preserve"> sorumludur.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5) Tüketicinin ücretsiz onarım hakkını kullanması halinde malın;</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 xml:space="preserve">     a) Garanti süresi içinde tekrar arızalanması,</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 xml:space="preserve">     b) Tamiri için gereken azami sürenin aşılması,</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 xml:space="preserve">     c) Tamirinin mümkün olmadığının, yetkili servis istasyonu, satıcı, üretici veya ithalatçı tarafından bir raporla belirlenmesi durumunda; Tüketici malın bedel iadesini, ayıp oranında bedel indirimi veya </w:t>
            </w:r>
            <w:r w:rsidR="003E699A" w:rsidRPr="00C602DE">
              <w:rPr>
                <w:rFonts w:ascii="Times New Roman" w:eastAsia="Times New Roman" w:hAnsi="Times New Roman" w:cs="Times New Roman"/>
                <w:color w:val="000000"/>
                <w:sz w:val="18"/>
                <w:szCs w:val="18"/>
                <w:lang w:eastAsia="tr-TR"/>
              </w:rPr>
              <w:t>imkân</w:t>
            </w:r>
            <w:r w:rsidRPr="00C602DE">
              <w:rPr>
                <w:rFonts w:ascii="Times New Roman" w:eastAsia="Times New Roman" w:hAnsi="Times New Roman" w:cs="Times New Roman"/>
                <w:color w:val="000000"/>
                <w:sz w:val="18"/>
                <w:szCs w:val="18"/>
                <w:lang w:eastAsia="tr-TR"/>
              </w:rPr>
              <w:t xml:space="preserve"> varsa malın ayıpsız misli ile değiştirilmesini satıcıdan talep edebilir. Satıcı tüketicinin talebini reddedemez. Bu talebin yerine getirilmemesi durumunda satıcı, üretici ve ithalatçı </w:t>
            </w:r>
            <w:proofErr w:type="spellStart"/>
            <w:r w:rsidRPr="00C602DE">
              <w:rPr>
                <w:rFonts w:ascii="Times New Roman" w:eastAsia="Times New Roman" w:hAnsi="Times New Roman" w:cs="Times New Roman"/>
                <w:color w:val="000000"/>
                <w:sz w:val="18"/>
                <w:szCs w:val="18"/>
                <w:lang w:eastAsia="tr-TR"/>
              </w:rPr>
              <w:t>müteselsilen</w:t>
            </w:r>
            <w:proofErr w:type="spellEnd"/>
            <w:r w:rsidRPr="00C602DE">
              <w:rPr>
                <w:rFonts w:ascii="Times New Roman" w:eastAsia="Times New Roman" w:hAnsi="Times New Roman" w:cs="Times New Roman"/>
                <w:color w:val="000000"/>
                <w:sz w:val="18"/>
                <w:szCs w:val="18"/>
                <w:lang w:eastAsia="tr-TR"/>
              </w:rPr>
              <w:t xml:space="preserve"> sorumludur.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6) Malın tamir süresi 20 iş gününü geçemez. Bu süre garanti süresi içerisinde mala ilişkin arızanın yetkili servis istasyonuna veya satıcıya bildirimi tarihinde, garanti süresi dışında ise malın yetkili servis istasyonuna teslim tarihinden itibaren başlar. Malın arızasının 10 iş günü içinde giderilmemesi halinde, üretici veya ithalatçı; malın tamiri tamamlanıncaya kadar, benzer özelliklere sahip başka bir malı tüketicinin kullanımına tahsis etmek zorundadır. Malın garanti süresi içinde arızalanması durumunda, tamirde geçen süre garanti süresine eklenir.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7) Malın kullanma kılavuzunda yer alan hususlara aykırı kullanılmasından kaynaklanan arızalar garanti kapsamı dışındadır.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8) Tüketici garantiden doğan haklarının kullanılması ile ilgili olarak çıkabilecek uyuşmazlıklarda yerleşim yerinin bulunduğu veya tüketici işleminin yapıldığı yerdeki Tüketici Hakem Heyetine veya Tüketici Mahkemesine başvurabilir.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bookmarkStart w:id="0" w:name="_GoBack"/>
            <w:bookmarkEnd w:id="0"/>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 xml:space="preserve">9) Satıcı tarafından bu garanti belgesinin verilmemesi durumunda, tüketici </w:t>
            </w:r>
            <w:r w:rsidR="00523380" w:rsidRPr="00C602DE">
              <w:rPr>
                <w:rFonts w:ascii="Times New Roman" w:eastAsia="Times New Roman" w:hAnsi="Times New Roman" w:cs="Times New Roman"/>
                <w:color w:val="000000"/>
                <w:sz w:val="18"/>
                <w:szCs w:val="18"/>
                <w:lang w:eastAsia="tr-TR"/>
              </w:rPr>
              <w:t>T.C.</w:t>
            </w:r>
            <w:r w:rsidRPr="00C602DE">
              <w:rPr>
                <w:rFonts w:ascii="Times New Roman" w:eastAsia="Times New Roman" w:hAnsi="Times New Roman" w:cs="Times New Roman"/>
                <w:color w:val="000000"/>
                <w:sz w:val="18"/>
                <w:szCs w:val="18"/>
                <w:lang w:eastAsia="tr-TR"/>
              </w:rPr>
              <w:t xml:space="preserve"> Ticaret Bakanlığı Tüketicinin Korunması ve Piyasa Gözetimi Genel Müdürlüğüne başvurabilir.</w:t>
            </w:r>
          </w:p>
          <w:p w:rsidR="00274B90" w:rsidRPr="00C602DE" w:rsidRDefault="00274B90" w:rsidP="00880CEA">
            <w:pPr>
              <w:spacing w:after="0" w:line="240" w:lineRule="auto"/>
              <w:jc w:val="both"/>
              <w:rPr>
                <w:rFonts w:ascii="Times New Roman" w:eastAsia="Times New Roman" w:hAnsi="Times New Roman" w:cs="Times New Roman"/>
                <w:color w:val="000000"/>
                <w:sz w:val="18"/>
                <w:szCs w:val="18"/>
                <w:lang w:eastAsia="tr-TR"/>
              </w:rPr>
            </w:pPr>
          </w:p>
          <w:p w:rsidR="00274B90" w:rsidRPr="00C602DE" w:rsidRDefault="00274B90" w:rsidP="00880CEA">
            <w:pPr>
              <w:spacing w:after="0" w:line="240" w:lineRule="auto"/>
              <w:jc w:val="both"/>
              <w:rPr>
                <w:rFonts w:ascii="Calibri" w:eastAsia="Times New Roman" w:hAnsi="Calibri" w:cs="Calibri"/>
                <w:color w:val="000000"/>
                <w:lang w:eastAsia="tr-TR"/>
              </w:rPr>
            </w:pPr>
            <w:r w:rsidRPr="00C602DE">
              <w:rPr>
                <w:rFonts w:ascii="Times New Roman" w:eastAsia="Times New Roman" w:hAnsi="Times New Roman" w:cs="Times New Roman"/>
                <w:color w:val="000000"/>
                <w:sz w:val="18"/>
                <w:szCs w:val="18"/>
                <w:lang w:eastAsia="tr-TR"/>
              </w:rPr>
              <w:t>10) Yukarıda yer alan hükümler 6502 sayılı Tüketicinin Korunması Hakkındaki Kanun gereğince garanti zorunluluğu olan ürünler için olup, Bu kapsama girmeyen ürünlerin en az iki yıl süre ile müracaatta bulunan firmamız garantisi altında olacağı taahhüt ediyoruz.</w:t>
            </w:r>
          </w:p>
          <w:p w:rsidR="00E174BC" w:rsidRPr="00C602DE" w:rsidRDefault="00E174BC" w:rsidP="00880CEA">
            <w:pPr>
              <w:spacing w:after="0" w:line="240" w:lineRule="auto"/>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 xml:space="preserve"> </w:t>
            </w:r>
          </w:p>
          <w:p w:rsidR="00274B90" w:rsidRPr="00C602DE" w:rsidRDefault="00E174BC" w:rsidP="00880CEA">
            <w:pPr>
              <w:spacing w:after="0" w:line="240" w:lineRule="auto"/>
              <w:rPr>
                <w:rFonts w:ascii="Times New Roman" w:eastAsia="Times New Roman" w:hAnsi="Times New Roman" w:cs="Times New Roman"/>
                <w:color w:val="000000"/>
                <w:sz w:val="18"/>
                <w:szCs w:val="18"/>
                <w:lang w:eastAsia="tr-TR"/>
              </w:rPr>
            </w:pPr>
            <w:r w:rsidRPr="00C602DE">
              <w:rPr>
                <w:rFonts w:ascii="Times New Roman" w:eastAsia="Times New Roman" w:hAnsi="Times New Roman" w:cs="Times New Roman"/>
                <w:color w:val="000000"/>
                <w:sz w:val="18"/>
                <w:szCs w:val="18"/>
                <w:lang w:eastAsia="tr-TR"/>
              </w:rPr>
              <w:t>11) Donanım içermeyen yazılım grubu ürünlerde garanti süresi en az 1 yıldır.</w:t>
            </w:r>
          </w:p>
          <w:p w:rsidR="00E174BC" w:rsidRPr="00C602DE" w:rsidRDefault="00E174BC" w:rsidP="00880CEA">
            <w:pPr>
              <w:spacing w:after="0" w:line="240" w:lineRule="auto"/>
              <w:rPr>
                <w:rFonts w:ascii="Times New Roman" w:eastAsia="Times New Roman" w:hAnsi="Times New Roman" w:cs="Times New Roman"/>
                <w:color w:val="000000"/>
                <w:sz w:val="18"/>
                <w:szCs w:val="18"/>
                <w:lang w:eastAsia="tr-TR"/>
              </w:rPr>
            </w:pPr>
          </w:p>
          <w:p w:rsidR="00D27356" w:rsidRPr="00C602DE" w:rsidRDefault="00E174BC" w:rsidP="009E5269">
            <w:pPr>
              <w:spacing w:after="0" w:line="240" w:lineRule="auto"/>
              <w:rPr>
                <w:rFonts w:ascii="Calibri" w:eastAsia="Times New Roman" w:hAnsi="Calibri" w:cs="Calibri"/>
                <w:color w:val="000000"/>
                <w:lang w:eastAsia="tr-TR"/>
              </w:rPr>
            </w:pPr>
            <w:r w:rsidRPr="00C602DE">
              <w:rPr>
                <w:rFonts w:ascii="Times New Roman" w:eastAsia="Times New Roman" w:hAnsi="Times New Roman" w:cs="Times New Roman"/>
                <w:color w:val="000000"/>
                <w:sz w:val="18"/>
                <w:szCs w:val="18"/>
                <w:lang w:eastAsia="tr-TR"/>
              </w:rPr>
              <w:t>12)</w:t>
            </w:r>
            <w:r w:rsidR="00D27356" w:rsidRPr="00C602DE">
              <w:rPr>
                <w:rFonts w:ascii="Times New Roman" w:eastAsia="Times New Roman" w:hAnsi="Times New Roman" w:cs="Times New Roman"/>
                <w:color w:val="000000"/>
                <w:sz w:val="18"/>
                <w:szCs w:val="18"/>
                <w:lang w:eastAsia="tr-TR"/>
              </w:rPr>
              <w:t xml:space="preserve"> Temizlik</w:t>
            </w:r>
            <w:r w:rsidR="00880CEA" w:rsidRPr="00C602DE">
              <w:rPr>
                <w:rFonts w:ascii="Times New Roman" w:eastAsia="Times New Roman" w:hAnsi="Times New Roman" w:cs="Times New Roman"/>
                <w:color w:val="000000"/>
                <w:sz w:val="18"/>
                <w:szCs w:val="18"/>
                <w:lang w:eastAsia="tr-TR"/>
              </w:rPr>
              <w:t xml:space="preserve"> ürünleri, </w:t>
            </w:r>
            <w:proofErr w:type="gramStart"/>
            <w:r w:rsidR="00880CEA" w:rsidRPr="00C602DE">
              <w:rPr>
                <w:rFonts w:ascii="Times New Roman" w:eastAsia="Times New Roman" w:hAnsi="Times New Roman" w:cs="Times New Roman"/>
                <w:color w:val="000000"/>
                <w:sz w:val="18"/>
                <w:szCs w:val="18"/>
                <w:lang w:eastAsia="tr-TR"/>
              </w:rPr>
              <w:t>kağıt</w:t>
            </w:r>
            <w:proofErr w:type="gramEnd"/>
            <w:r w:rsidR="00880CEA" w:rsidRPr="00C602DE">
              <w:rPr>
                <w:rFonts w:ascii="Times New Roman" w:eastAsia="Times New Roman" w:hAnsi="Times New Roman" w:cs="Times New Roman"/>
                <w:color w:val="000000"/>
                <w:sz w:val="18"/>
                <w:szCs w:val="18"/>
                <w:lang w:eastAsia="tr-TR"/>
              </w:rPr>
              <w:t xml:space="preserve"> temizlik ürünleri, plastik çöp torbaları</w:t>
            </w:r>
            <w:r w:rsidR="00A93C96" w:rsidRPr="00C602DE">
              <w:rPr>
                <w:rFonts w:ascii="Times New Roman" w:eastAsia="Times New Roman" w:hAnsi="Times New Roman" w:cs="Times New Roman"/>
                <w:color w:val="000000"/>
                <w:sz w:val="18"/>
                <w:szCs w:val="18"/>
                <w:lang w:eastAsia="tr-TR"/>
              </w:rPr>
              <w:t>,</w:t>
            </w:r>
            <w:r w:rsidR="00880CEA" w:rsidRPr="00C602DE">
              <w:rPr>
                <w:rFonts w:ascii="Times New Roman" w:eastAsia="Times New Roman" w:hAnsi="Times New Roman" w:cs="Times New Roman"/>
                <w:color w:val="000000"/>
                <w:sz w:val="18"/>
                <w:szCs w:val="18"/>
                <w:lang w:eastAsia="tr-TR"/>
              </w:rPr>
              <w:t xml:space="preserve"> kişisel bakım ürünleri</w:t>
            </w:r>
            <w:r w:rsidR="00D27356" w:rsidRPr="00C602DE">
              <w:rPr>
                <w:rFonts w:ascii="Times New Roman" w:eastAsia="Times New Roman" w:hAnsi="Times New Roman" w:cs="Times New Roman"/>
                <w:color w:val="000000"/>
                <w:sz w:val="18"/>
                <w:szCs w:val="18"/>
                <w:lang w:eastAsia="tr-TR"/>
              </w:rPr>
              <w:t xml:space="preserve"> </w:t>
            </w:r>
            <w:r w:rsidR="00A93C96" w:rsidRPr="00C602DE">
              <w:rPr>
                <w:rFonts w:ascii="Times New Roman" w:eastAsia="Times New Roman" w:hAnsi="Times New Roman" w:cs="Times New Roman"/>
                <w:color w:val="000000"/>
                <w:sz w:val="18"/>
                <w:szCs w:val="18"/>
                <w:lang w:eastAsia="tr-TR"/>
              </w:rPr>
              <w:t xml:space="preserve">ve dezenfektan malzemeleri </w:t>
            </w:r>
            <w:r w:rsidR="00D27356" w:rsidRPr="00C602DE">
              <w:rPr>
                <w:rFonts w:ascii="Times New Roman" w:eastAsia="Times New Roman" w:hAnsi="Times New Roman" w:cs="Times New Roman"/>
                <w:color w:val="000000"/>
                <w:sz w:val="18"/>
                <w:szCs w:val="18"/>
                <w:lang w:eastAsia="tr-TR"/>
              </w:rPr>
              <w:t>bu kapsama tabi değildir.</w:t>
            </w:r>
          </w:p>
        </w:tc>
      </w:tr>
    </w:tbl>
    <w:p w:rsidR="00880CEA" w:rsidRDefault="00880CEA" w:rsidP="009E5269"/>
    <w:p w:rsidR="00C602DE" w:rsidRDefault="00C602DE" w:rsidP="009E5269"/>
    <w:sectPr w:rsidR="00C602DE" w:rsidSect="00C602DE">
      <w:headerReference w:type="default" r:id="rId9"/>
      <w:pgSz w:w="11906" w:h="16838"/>
      <w:pgMar w:top="96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DE" w:rsidRDefault="00C602DE" w:rsidP="00C602DE">
      <w:pPr>
        <w:spacing w:after="0" w:line="240" w:lineRule="auto"/>
      </w:pPr>
      <w:r>
        <w:separator/>
      </w:r>
    </w:p>
  </w:endnote>
  <w:endnote w:type="continuationSeparator" w:id="0">
    <w:p w:rsidR="00C602DE" w:rsidRDefault="00C602DE" w:rsidP="00C6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DE" w:rsidRDefault="00C602DE" w:rsidP="00C602DE">
      <w:pPr>
        <w:spacing w:after="0" w:line="240" w:lineRule="auto"/>
      </w:pPr>
      <w:r>
        <w:separator/>
      </w:r>
    </w:p>
  </w:footnote>
  <w:footnote w:type="continuationSeparator" w:id="0">
    <w:p w:rsidR="00C602DE" w:rsidRDefault="00C602DE" w:rsidP="00C6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DE" w:rsidRPr="00C602DE" w:rsidRDefault="00C602DE" w:rsidP="00C602DE">
    <w:pPr>
      <w:pStyle w:val="stbilgi"/>
      <w:jc w:val="right"/>
      <w:rPr>
        <w:rFonts w:ascii="Times New Roman" w:hAnsi="Times New Roman" w:cs="Times New Roman"/>
        <w:b/>
      </w:rPr>
    </w:pPr>
    <w:r>
      <w:t>EK:8</w:t>
    </w:r>
  </w:p>
  <w:p w:rsidR="00C602DE" w:rsidRDefault="00C602DE">
    <w:pPr>
      <w:pStyle w:val="stbilgi"/>
    </w:pPr>
  </w:p>
  <w:p w:rsidR="00C602DE" w:rsidRDefault="00C602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04D0"/>
    <w:multiLevelType w:val="hybridMultilevel"/>
    <w:tmpl w:val="1102FB74"/>
    <w:lvl w:ilvl="0" w:tplc="D94CE4AA">
      <w:start w:val="1"/>
      <w:numFmt w:val="lowerLetter"/>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63"/>
    <w:rsid w:val="000B2F05"/>
    <w:rsid w:val="00147597"/>
    <w:rsid w:val="00274B90"/>
    <w:rsid w:val="003E699A"/>
    <w:rsid w:val="0047619C"/>
    <w:rsid w:val="00523380"/>
    <w:rsid w:val="00593EFE"/>
    <w:rsid w:val="00716D63"/>
    <w:rsid w:val="007D176B"/>
    <w:rsid w:val="00824074"/>
    <w:rsid w:val="00880CEA"/>
    <w:rsid w:val="008C568A"/>
    <w:rsid w:val="0097350A"/>
    <w:rsid w:val="009E3C99"/>
    <w:rsid w:val="009E5269"/>
    <w:rsid w:val="009F4871"/>
    <w:rsid w:val="00A93C96"/>
    <w:rsid w:val="00C602DE"/>
    <w:rsid w:val="00D27356"/>
    <w:rsid w:val="00E17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50A"/>
    <w:pPr>
      <w:ind w:left="720"/>
      <w:contextualSpacing/>
    </w:pPr>
  </w:style>
  <w:style w:type="paragraph" w:styleId="BalonMetni">
    <w:name w:val="Balloon Text"/>
    <w:basedOn w:val="Normal"/>
    <w:link w:val="BalonMetniChar"/>
    <w:uiPriority w:val="99"/>
    <w:semiHidden/>
    <w:unhideWhenUsed/>
    <w:rsid w:val="009F4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871"/>
    <w:rPr>
      <w:rFonts w:ascii="Segoe UI" w:hAnsi="Segoe UI" w:cs="Segoe UI"/>
      <w:sz w:val="18"/>
      <w:szCs w:val="18"/>
    </w:rPr>
  </w:style>
  <w:style w:type="paragraph" w:styleId="stbilgi">
    <w:name w:val="header"/>
    <w:basedOn w:val="Normal"/>
    <w:link w:val="stbilgiChar"/>
    <w:uiPriority w:val="99"/>
    <w:unhideWhenUsed/>
    <w:rsid w:val="00C602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02DE"/>
  </w:style>
  <w:style w:type="paragraph" w:styleId="Altbilgi">
    <w:name w:val="footer"/>
    <w:basedOn w:val="Normal"/>
    <w:link w:val="AltbilgiChar"/>
    <w:uiPriority w:val="99"/>
    <w:unhideWhenUsed/>
    <w:rsid w:val="00C602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0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50A"/>
    <w:pPr>
      <w:ind w:left="720"/>
      <w:contextualSpacing/>
    </w:pPr>
  </w:style>
  <w:style w:type="paragraph" w:styleId="BalonMetni">
    <w:name w:val="Balloon Text"/>
    <w:basedOn w:val="Normal"/>
    <w:link w:val="BalonMetniChar"/>
    <w:uiPriority w:val="99"/>
    <w:semiHidden/>
    <w:unhideWhenUsed/>
    <w:rsid w:val="009F4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871"/>
    <w:rPr>
      <w:rFonts w:ascii="Segoe UI" w:hAnsi="Segoe UI" w:cs="Segoe UI"/>
      <w:sz w:val="18"/>
      <w:szCs w:val="18"/>
    </w:rPr>
  </w:style>
  <w:style w:type="paragraph" w:styleId="stbilgi">
    <w:name w:val="header"/>
    <w:basedOn w:val="Normal"/>
    <w:link w:val="stbilgiChar"/>
    <w:uiPriority w:val="99"/>
    <w:unhideWhenUsed/>
    <w:rsid w:val="00C602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02DE"/>
  </w:style>
  <w:style w:type="paragraph" w:styleId="Altbilgi">
    <w:name w:val="footer"/>
    <w:basedOn w:val="Normal"/>
    <w:link w:val="AltbilgiChar"/>
    <w:uiPriority w:val="99"/>
    <w:unhideWhenUsed/>
    <w:rsid w:val="00C602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8B83-B3DE-4BAF-BE1A-5352B171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Işıtman</dc:creator>
  <cp:lastModifiedBy>Turhan Öz</cp:lastModifiedBy>
  <cp:revision>5</cp:revision>
  <cp:lastPrinted>2018-02-08T06:31:00Z</cp:lastPrinted>
  <dcterms:created xsi:type="dcterms:W3CDTF">2020-02-12T14:14:00Z</dcterms:created>
  <dcterms:modified xsi:type="dcterms:W3CDTF">2020-02-18T09:00:00Z</dcterms:modified>
</cp:coreProperties>
</file>